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D94F" w14:textId="77777777" w:rsidR="00ED32F4" w:rsidRDefault="00ED32F4" w:rsidP="00ED32F4">
      <w:pPr>
        <w:ind w:left="0" w:firstLine="0"/>
      </w:pPr>
    </w:p>
    <w:tbl>
      <w:tblPr>
        <w:tblpPr w:leftFromText="180" w:rightFromText="180" w:vertAnchor="page" w:horzAnchor="margin" w:tblpXSpec="center" w:tblpY="709"/>
        <w:tblOverlap w:val="never"/>
        <w:tblW w:w="9746" w:type="dxa"/>
        <w:tblLayout w:type="fixed"/>
        <w:tblLook w:val="01E0" w:firstRow="1" w:lastRow="1" w:firstColumn="1" w:lastColumn="1" w:noHBand="0" w:noVBand="0"/>
      </w:tblPr>
      <w:tblGrid>
        <w:gridCol w:w="9746"/>
      </w:tblGrid>
      <w:tr w:rsidR="00ED32F4" w:rsidRPr="00614E86" w14:paraId="771B3224" w14:textId="77777777" w:rsidTr="007C7364">
        <w:trPr>
          <w:trHeight w:val="1064"/>
        </w:trPr>
        <w:tc>
          <w:tcPr>
            <w:tcW w:w="9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EC7D60" w14:textId="77777777" w:rsidR="00ED32F4" w:rsidRPr="00614E86" w:rsidRDefault="009A49A8" w:rsidP="00ED32F4">
            <w:pPr>
              <w:pStyle w:val="a8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</w:pPr>
            <w:r w:rsidRPr="00614E86">
              <w:rPr>
                <w:color w:val="000000"/>
              </w:rPr>
              <w:t>Государственное бюджетное</w:t>
            </w:r>
            <w:r w:rsidR="00ED32F4" w:rsidRPr="00614E86">
              <w:rPr>
                <w:color w:val="000000"/>
              </w:rPr>
              <w:t xml:space="preserve"> учреждение центр психолого-</w:t>
            </w:r>
            <w:r w:rsidRPr="00614E86">
              <w:rPr>
                <w:color w:val="000000"/>
              </w:rPr>
              <w:t>педагогической, медицинской</w:t>
            </w:r>
            <w:r w:rsidR="00ED32F4" w:rsidRPr="00614E86">
              <w:rPr>
                <w:color w:val="000000"/>
              </w:rPr>
              <w:t xml:space="preserve"> и социальной </w:t>
            </w:r>
            <w:r w:rsidRPr="00614E86">
              <w:rPr>
                <w:color w:val="000000"/>
              </w:rPr>
              <w:t>помощи Кировского</w:t>
            </w:r>
            <w:r w:rsidR="00ED32F4" w:rsidRPr="00614E86">
              <w:rPr>
                <w:color w:val="000000"/>
              </w:rPr>
              <w:t xml:space="preserve"> района Санкт-Петербурга.</w:t>
            </w:r>
          </w:p>
          <w:p w14:paraId="08927EE8" w14:textId="77777777" w:rsidR="00ED32F4" w:rsidRPr="00614E86" w:rsidRDefault="00ED32F4" w:rsidP="00ED32F4">
            <w:pPr>
              <w:pStyle w:val="a8"/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Style w:val="style21"/>
              </w:rPr>
            </w:pPr>
            <w:r w:rsidRPr="00614E86">
              <w:t xml:space="preserve">(ГБУ </w:t>
            </w:r>
            <w:r w:rsidR="009A49A8" w:rsidRPr="00614E86">
              <w:t>ЦППС Кировского</w:t>
            </w:r>
            <w:r w:rsidRPr="00614E86">
              <w:t xml:space="preserve"> района Санкт-Петербурга)</w:t>
            </w:r>
          </w:p>
        </w:tc>
      </w:tr>
      <w:tr w:rsidR="00ED32F4" w:rsidRPr="00614E86" w14:paraId="078ECBC8" w14:textId="77777777" w:rsidTr="007C7364">
        <w:trPr>
          <w:trHeight w:val="582"/>
        </w:trPr>
        <w:tc>
          <w:tcPr>
            <w:tcW w:w="97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F8131" w14:textId="77777777" w:rsidR="00ED32F4" w:rsidRPr="00614E86" w:rsidRDefault="00ED32F4" w:rsidP="00ED32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4E86">
              <w:rPr>
                <w:sz w:val="22"/>
              </w:rPr>
              <w:t>ул. Зины Портновой, д.3, литер А, Санкт-Петербург, 198207</w:t>
            </w:r>
          </w:p>
          <w:p w14:paraId="0FEC2738" w14:textId="77777777" w:rsidR="00ED32F4" w:rsidRPr="00614E86" w:rsidRDefault="009A49A8" w:rsidP="00ED32F4">
            <w:pPr>
              <w:widowControl w:val="0"/>
              <w:autoSpaceDE w:val="0"/>
              <w:autoSpaceDN w:val="0"/>
              <w:adjustRightInd w:val="0"/>
              <w:ind w:left="-540" w:firstLine="540"/>
              <w:jc w:val="center"/>
              <w:rPr>
                <w:sz w:val="22"/>
              </w:rPr>
            </w:pPr>
            <w:r w:rsidRPr="00614E86">
              <w:rPr>
                <w:sz w:val="22"/>
              </w:rPr>
              <w:t>тел. (</w:t>
            </w:r>
            <w:r w:rsidR="00ED32F4" w:rsidRPr="00614E86">
              <w:rPr>
                <w:sz w:val="22"/>
              </w:rPr>
              <w:t xml:space="preserve">812)246-2952 </w:t>
            </w:r>
            <w:r w:rsidRPr="00614E86">
              <w:rPr>
                <w:sz w:val="22"/>
              </w:rPr>
              <w:t>Факс (</w:t>
            </w:r>
            <w:r w:rsidR="00ED32F4" w:rsidRPr="00614E86">
              <w:rPr>
                <w:sz w:val="22"/>
              </w:rPr>
              <w:t xml:space="preserve">812)246-2953 </w:t>
            </w:r>
            <w:r w:rsidR="00ED32F4" w:rsidRPr="00614E86">
              <w:rPr>
                <w:sz w:val="22"/>
                <w:lang w:val="en-US"/>
              </w:rPr>
              <w:t>E</w:t>
            </w:r>
            <w:r w:rsidR="00ED32F4" w:rsidRPr="00614E86">
              <w:rPr>
                <w:sz w:val="22"/>
              </w:rPr>
              <w:t>-</w:t>
            </w:r>
            <w:r w:rsidR="00ED32F4" w:rsidRPr="00614E86">
              <w:rPr>
                <w:sz w:val="22"/>
                <w:lang w:val="en-US"/>
              </w:rPr>
              <w:t>mail</w:t>
            </w:r>
            <w:r w:rsidR="00ED32F4" w:rsidRPr="00614E86">
              <w:rPr>
                <w:sz w:val="22"/>
              </w:rPr>
              <w:t xml:space="preserve">: </w:t>
            </w:r>
            <w:hyperlink r:id="rId7" w:history="1">
              <w:r w:rsidR="00ED32F4" w:rsidRPr="00614E86">
                <w:rPr>
                  <w:rStyle w:val="a7"/>
                  <w:sz w:val="22"/>
                  <w:lang w:val="en-US"/>
                </w:rPr>
                <w:t>ppmskirov</w:t>
              </w:r>
              <w:r w:rsidR="00ED32F4" w:rsidRPr="00614E86">
                <w:rPr>
                  <w:rStyle w:val="a7"/>
                  <w:sz w:val="22"/>
                </w:rPr>
                <w:t>@</w:t>
              </w:r>
              <w:r w:rsidR="00ED32F4" w:rsidRPr="00614E86">
                <w:rPr>
                  <w:rStyle w:val="a7"/>
                  <w:sz w:val="22"/>
                  <w:lang w:val="en-US"/>
                </w:rPr>
                <w:t>mail</w:t>
              </w:r>
              <w:r w:rsidR="00ED32F4" w:rsidRPr="00614E86">
                <w:rPr>
                  <w:rStyle w:val="a7"/>
                  <w:sz w:val="22"/>
                </w:rPr>
                <w:t>.</w:t>
              </w:r>
              <w:r w:rsidR="00ED32F4" w:rsidRPr="00614E86">
                <w:rPr>
                  <w:rStyle w:val="a7"/>
                  <w:sz w:val="22"/>
                  <w:lang w:val="en-US"/>
                </w:rPr>
                <w:t>ru</w:t>
              </w:r>
            </w:hyperlink>
            <w:r w:rsidR="00ED32F4" w:rsidRPr="00614E86">
              <w:rPr>
                <w:sz w:val="22"/>
              </w:rPr>
              <w:t xml:space="preserve">; </w:t>
            </w:r>
            <w:r w:rsidR="00ED32F4" w:rsidRPr="00614E86">
              <w:rPr>
                <w:sz w:val="22"/>
                <w:lang w:val="en-US"/>
              </w:rPr>
              <w:t>http</w:t>
            </w:r>
            <w:r w:rsidR="00ED32F4" w:rsidRPr="00614E86">
              <w:rPr>
                <w:sz w:val="22"/>
              </w:rPr>
              <w:t>://</w:t>
            </w:r>
            <w:r w:rsidR="00ED32F4" w:rsidRPr="00614E86">
              <w:rPr>
                <w:sz w:val="22"/>
                <w:lang w:val="en-US"/>
              </w:rPr>
              <w:t>www</w:t>
            </w:r>
            <w:r w:rsidR="00ED32F4" w:rsidRPr="00614E86">
              <w:rPr>
                <w:sz w:val="22"/>
              </w:rPr>
              <w:t>.</w:t>
            </w:r>
            <w:r w:rsidR="00ED32F4" w:rsidRPr="00614E86">
              <w:rPr>
                <w:sz w:val="22"/>
                <w:lang w:val="en-US"/>
              </w:rPr>
              <w:t>kirov</w:t>
            </w:r>
            <w:r w:rsidR="00ED32F4" w:rsidRPr="00614E86">
              <w:rPr>
                <w:sz w:val="22"/>
              </w:rPr>
              <w:t>.</w:t>
            </w:r>
            <w:r w:rsidR="00ED32F4" w:rsidRPr="00614E86">
              <w:rPr>
                <w:sz w:val="22"/>
                <w:lang w:val="en-US"/>
              </w:rPr>
              <w:t>spb</w:t>
            </w:r>
            <w:r w:rsidR="00ED32F4" w:rsidRPr="00614E86">
              <w:rPr>
                <w:sz w:val="22"/>
              </w:rPr>
              <w:t>.</w:t>
            </w:r>
            <w:r w:rsidR="00ED32F4" w:rsidRPr="00614E86">
              <w:rPr>
                <w:sz w:val="22"/>
                <w:lang w:val="en-US"/>
              </w:rPr>
              <w:t>ru</w:t>
            </w:r>
            <w:r w:rsidR="00ED32F4" w:rsidRPr="00614E86">
              <w:rPr>
                <w:sz w:val="22"/>
              </w:rPr>
              <w:t>/</w:t>
            </w:r>
            <w:r w:rsidR="00ED32F4" w:rsidRPr="00614E86">
              <w:rPr>
                <w:sz w:val="22"/>
                <w:lang w:val="en-US"/>
              </w:rPr>
              <w:t>sc</w:t>
            </w:r>
            <w:r w:rsidR="00ED32F4" w:rsidRPr="00614E86">
              <w:rPr>
                <w:sz w:val="22"/>
              </w:rPr>
              <w:t>/</w:t>
            </w:r>
            <w:r w:rsidR="00ED32F4" w:rsidRPr="00614E86">
              <w:rPr>
                <w:sz w:val="22"/>
                <w:lang w:val="en-US"/>
              </w:rPr>
              <w:t>ppms</w:t>
            </w:r>
          </w:p>
          <w:p w14:paraId="71A950D4" w14:textId="77777777" w:rsidR="00ED32F4" w:rsidRPr="00614E86" w:rsidRDefault="00ED32F4" w:rsidP="00ED3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C2C6764" w14:textId="77777777" w:rsidR="00E24A77" w:rsidRDefault="002E6843" w:rsidP="007C7364">
      <w:pPr>
        <w:spacing w:after="0" w:line="271" w:lineRule="auto"/>
        <w:ind w:left="0" w:firstLine="0"/>
        <w:jc w:val="center"/>
      </w:pPr>
      <w:r>
        <w:t>Отчет об итогах работы по антикоррупционной деятельности</w:t>
      </w:r>
      <w:r w:rsidR="00E44BE3">
        <w:t xml:space="preserve"> </w:t>
      </w:r>
      <w:r>
        <w:t>в ГБУ ЦППС Кировского района Санкт-Петербурга за 202</w:t>
      </w:r>
      <w:r w:rsidR="004564F0">
        <w:t>5</w:t>
      </w:r>
      <w:r>
        <w:t xml:space="preserve"> год.</w:t>
      </w:r>
    </w:p>
    <w:p w14:paraId="3E6A1609" w14:textId="3BABA881" w:rsidR="00E24A77" w:rsidRDefault="002E6843" w:rsidP="00100035">
      <w:pPr>
        <w:spacing w:after="0" w:line="259" w:lineRule="auto"/>
        <w:ind w:left="190" w:firstLine="0"/>
        <w:jc w:val="center"/>
      </w:pPr>
      <w:r>
        <w:t xml:space="preserve">  </w:t>
      </w:r>
    </w:p>
    <w:p w14:paraId="06DC3921" w14:textId="77777777" w:rsidR="00E24A77" w:rsidRDefault="007C7364" w:rsidP="009A49A8">
      <w:pPr>
        <w:ind w:left="-709"/>
      </w:pPr>
      <w:r>
        <w:t xml:space="preserve">       </w:t>
      </w:r>
      <w:r w:rsidR="002E6843">
        <w:t>В 202</w:t>
      </w:r>
      <w:r w:rsidR="004564F0">
        <w:t>5</w:t>
      </w:r>
      <w:r w:rsidR="002E6843">
        <w:t xml:space="preserve"> году в ГБУ ЦППС Кировского района</w:t>
      </w:r>
      <w:r w:rsidR="00E44BE3">
        <w:t xml:space="preserve"> Санкт-Петербурга</w:t>
      </w:r>
      <w:r w:rsidR="002E6843">
        <w:t xml:space="preserve"> были проведены следующие меры по совершенствованию предупреждения коррупции в учреждении</w:t>
      </w:r>
      <w:r w:rsidR="00E44BE3">
        <w:t>:</w:t>
      </w:r>
      <w:r w:rsidR="002E6843">
        <w:t xml:space="preserve">  </w:t>
      </w:r>
    </w:p>
    <w:p w14:paraId="104B0A2A" w14:textId="7BAB0E39" w:rsidR="00E24A77" w:rsidRDefault="002E6843" w:rsidP="00100035">
      <w:pPr>
        <w:spacing w:after="17" w:line="259" w:lineRule="auto"/>
        <w:ind w:left="-709" w:firstLine="0"/>
      </w:pPr>
      <w:r>
        <w:t xml:space="preserve"> </w:t>
      </w:r>
      <w:r w:rsidR="007C7364">
        <w:t xml:space="preserve"> </w:t>
      </w:r>
      <w:r>
        <w:t xml:space="preserve">Контроль за соблюдением внутренних процедур, направленных на обеспечение добросовестной работы учреждения.  </w:t>
      </w:r>
    </w:p>
    <w:p w14:paraId="29D196D8" w14:textId="77777777" w:rsidR="00E44BE3" w:rsidRDefault="002E6843" w:rsidP="00FC59C0">
      <w:pPr>
        <w:numPr>
          <w:ilvl w:val="0"/>
          <w:numId w:val="1"/>
        </w:numPr>
        <w:ind w:left="-709"/>
        <w:jc w:val="both"/>
      </w:pPr>
      <w:r>
        <w:t>На собраниях трудового коллектива, до работников доводил</w:t>
      </w:r>
      <w:r w:rsidR="00E44BE3">
        <w:t>а</w:t>
      </w:r>
      <w:r>
        <w:t xml:space="preserve">сь </w:t>
      </w:r>
      <w:r w:rsidR="00E44BE3">
        <w:t xml:space="preserve">информация </w:t>
      </w:r>
      <w:r>
        <w:t>об усилении персональной ответственности, необходимости соблюдения действующего законодательства РФ и локальных актов, регламентирующих антикоррупционную политику в ГБУ ЦППС</w:t>
      </w:r>
      <w:r w:rsidR="00E44BE3">
        <w:t xml:space="preserve"> Кировского района Санкт-Петербурга</w:t>
      </w:r>
      <w:r w:rsidR="009A49A8">
        <w:t>. Работники были ознакомлены с методически</w:t>
      </w:r>
      <w:r w:rsidR="00FC59C0">
        <w:t xml:space="preserve">ми рекомендациями по антикоррупционному просвещению в образовательных учреждениях. (учебно-методическое пособие для учителей / Е.  К. Калуцкая, И. А. Лобанов, Н. С. Ивашкин; под ред. И. А. Лобанова. М.: ФГБНУ «Институт стратегии развития образования Российской академии образования», 2022) </w:t>
      </w:r>
      <w:r w:rsidR="009A49A8">
        <w:t xml:space="preserve"> </w:t>
      </w:r>
    </w:p>
    <w:p w14:paraId="6894AF0A" w14:textId="77777777" w:rsidR="00E24A77" w:rsidRDefault="002E6843" w:rsidP="00FC59C0">
      <w:pPr>
        <w:numPr>
          <w:ilvl w:val="0"/>
          <w:numId w:val="1"/>
        </w:numPr>
        <w:ind w:left="-709" w:hanging="134"/>
        <w:jc w:val="both"/>
      </w:pPr>
      <w:r>
        <w:t xml:space="preserve">  - Усилен контроль за недопущением фактов неправомерного взимания денежных средств с родителей (законных представителей) в учреждении.  </w:t>
      </w:r>
    </w:p>
    <w:p w14:paraId="2B0BF2EB" w14:textId="77777777" w:rsidR="00E24A77" w:rsidRDefault="007C7364" w:rsidP="009A49A8">
      <w:pPr>
        <w:numPr>
          <w:ilvl w:val="0"/>
          <w:numId w:val="1"/>
        </w:numPr>
        <w:ind w:left="-709" w:hanging="134"/>
        <w:jc w:val="both"/>
      </w:pPr>
      <w:r>
        <w:t xml:space="preserve">  </w:t>
      </w:r>
      <w:r w:rsidR="002E6843">
        <w:t xml:space="preserve">Сотрудников информировали о требованиях к служебному поведению и урегулированию конфликта интересов.  </w:t>
      </w:r>
    </w:p>
    <w:p w14:paraId="0472E483" w14:textId="77777777" w:rsidR="00E24A77" w:rsidRDefault="007C7364" w:rsidP="009A49A8">
      <w:pPr>
        <w:numPr>
          <w:ilvl w:val="0"/>
          <w:numId w:val="1"/>
        </w:numPr>
        <w:ind w:left="-709" w:hanging="134"/>
        <w:jc w:val="both"/>
      </w:pPr>
      <w:r>
        <w:t xml:space="preserve"> </w:t>
      </w:r>
      <w:r w:rsidR="002E6843">
        <w:t xml:space="preserve">На официальном сайте ГБУ ЦППС Кировского района Санкт-Петербурга в разделе «Противодействие коррупции» размещаются соответствующие документы организации по противодействию коррупции, сделаны гиперссылки на страницы официальных сайтов с нормативными правовыми и иными актами в сфере противодействия коррупции.  </w:t>
      </w:r>
    </w:p>
    <w:p w14:paraId="46B51F7A" w14:textId="77777777" w:rsidR="00E24A77" w:rsidRDefault="00FC59C0" w:rsidP="00FC59C0">
      <w:pPr>
        <w:numPr>
          <w:ilvl w:val="0"/>
          <w:numId w:val="1"/>
        </w:numPr>
        <w:ind w:left="-709" w:hanging="134"/>
        <w:jc w:val="both"/>
      </w:pPr>
      <w:r>
        <w:t xml:space="preserve"> В 2025 году члены комиссии (2 чел.) были обучены на курсах повышения квалификации на тему: «</w:t>
      </w:r>
      <w:r w:rsidRPr="00FC59C0">
        <w:t>Противодействие коррупции в государственных учреждениях и предприятиях</w:t>
      </w:r>
      <w:r>
        <w:t>»</w:t>
      </w:r>
      <w:r w:rsidR="002E6843">
        <w:t xml:space="preserve"> </w:t>
      </w:r>
    </w:p>
    <w:p w14:paraId="2D855367" w14:textId="21BE341E" w:rsidR="00E24A77" w:rsidRDefault="00132AAD" w:rsidP="009A49A8">
      <w:pPr>
        <w:ind w:left="-709"/>
        <w:jc w:val="both"/>
      </w:pPr>
      <w:r>
        <w:t xml:space="preserve">      </w:t>
      </w:r>
      <w:r w:rsidR="002E6843">
        <w:t xml:space="preserve">На проведенных заседаниях комиссии по противодействию коррупции в ГБУ ЦППС Кировского района Санкт-Петербурга </w:t>
      </w:r>
      <w:r w:rsidR="004564F0">
        <w:t>04</w:t>
      </w:r>
      <w:r w:rsidR="00E44BE3">
        <w:t>.0</w:t>
      </w:r>
      <w:r w:rsidR="004564F0">
        <w:t>6</w:t>
      </w:r>
      <w:r w:rsidR="00E44BE3">
        <w:t>.202</w:t>
      </w:r>
      <w:r w:rsidR="004564F0">
        <w:t>5</w:t>
      </w:r>
      <w:r w:rsidR="00E44BE3">
        <w:t xml:space="preserve"> года и</w:t>
      </w:r>
      <w:r w:rsidR="00E44BE3" w:rsidRPr="00100035">
        <w:rPr>
          <w:color w:val="auto"/>
        </w:rPr>
        <w:t xml:space="preserve"> 0</w:t>
      </w:r>
      <w:r w:rsidR="00100035" w:rsidRPr="00100035">
        <w:rPr>
          <w:color w:val="auto"/>
        </w:rPr>
        <w:t>5</w:t>
      </w:r>
      <w:r w:rsidR="00E44BE3" w:rsidRPr="00100035">
        <w:rPr>
          <w:color w:val="auto"/>
        </w:rPr>
        <w:t>.12.202</w:t>
      </w:r>
      <w:r w:rsidR="004564F0" w:rsidRPr="00100035">
        <w:rPr>
          <w:color w:val="auto"/>
        </w:rPr>
        <w:t>5</w:t>
      </w:r>
      <w:r w:rsidR="00E44BE3" w:rsidRPr="00100035">
        <w:rPr>
          <w:color w:val="auto"/>
        </w:rPr>
        <w:t xml:space="preserve"> </w:t>
      </w:r>
      <w:r w:rsidR="004564F0">
        <w:t>года обсуждались</w:t>
      </w:r>
      <w:r w:rsidR="002E6843">
        <w:t xml:space="preserve"> вопросы на тему:  </w:t>
      </w:r>
    </w:p>
    <w:p w14:paraId="6EDD6637" w14:textId="1D56A5DF" w:rsidR="00132AAD" w:rsidRDefault="00100035" w:rsidP="009A49A8">
      <w:pPr>
        <w:numPr>
          <w:ilvl w:val="0"/>
          <w:numId w:val="1"/>
        </w:numPr>
        <w:ind w:left="-709" w:hanging="134"/>
        <w:jc w:val="both"/>
      </w:pPr>
      <w:r>
        <w:t>Исполнение</w:t>
      </w:r>
      <w:r w:rsidR="00132AAD">
        <w:t xml:space="preserve"> антикоррупционной политики.</w:t>
      </w:r>
    </w:p>
    <w:p w14:paraId="3EA736FA" w14:textId="77777777" w:rsidR="00E24A77" w:rsidRDefault="002E6843" w:rsidP="009A49A8">
      <w:pPr>
        <w:numPr>
          <w:ilvl w:val="0"/>
          <w:numId w:val="1"/>
        </w:numPr>
        <w:ind w:left="-709" w:hanging="134"/>
        <w:jc w:val="both"/>
      </w:pPr>
      <w:r>
        <w:t xml:space="preserve">Реализация антикоррупционной политики в сфере закупок товаров, услуг, работ для обеспечения государственных нужд в </w:t>
      </w:r>
      <w:r w:rsidR="00E44BE3">
        <w:t>2025</w:t>
      </w:r>
      <w:r>
        <w:t xml:space="preserve"> году.  </w:t>
      </w:r>
    </w:p>
    <w:p w14:paraId="2FF4FD59" w14:textId="7AA801EE" w:rsidR="00E24A77" w:rsidRDefault="009A49A8" w:rsidP="009A49A8">
      <w:pPr>
        <w:numPr>
          <w:ilvl w:val="0"/>
          <w:numId w:val="1"/>
        </w:numPr>
        <w:spacing w:after="3" w:line="265" w:lineRule="auto"/>
        <w:ind w:left="-709" w:hanging="134"/>
        <w:jc w:val="both"/>
      </w:pPr>
      <w:r>
        <w:rPr>
          <w:sz w:val="24"/>
        </w:rPr>
        <w:t xml:space="preserve">Об итогах </w:t>
      </w:r>
      <w:r w:rsidR="007C7364">
        <w:rPr>
          <w:sz w:val="24"/>
        </w:rPr>
        <w:t>выполнения плана</w:t>
      </w:r>
      <w:r>
        <w:rPr>
          <w:sz w:val="24"/>
        </w:rPr>
        <w:t xml:space="preserve"> работы </w:t>
      </w:r>
      <w:r w:rsidR="009C16CC">
        <w:rPr>
          <w:sz w:val="24"/>
        </w:rPr>
        <w:t>по противодействию</w:t>
      </w:r>
      <w:r w:rsidR="002E6843">
        <w:rPr>
          <w:sz w:val="24"/>
        </w:rPr>
        <w:t xml:space="preserve"> коррупции на 2023-2025 год.</w:t>
      </w:r>
      <w:r w:rsidR="002E6843">
        <w:t xml:space="preserve"> </w:t>
      </w:r>
    </w:p>
    <w:p w14:paraId="64A801B7" w14:textId="3ADE5011" w:rsidR="00132AAD" w:rsidRDefault="00132AAD" w:rsidP="009A49A8">
      <w:pPr>
        <w:numPr>
          <w:ilvl w:val="0"/>
          <w:numId w:val="1"/>
        </w:numPr>
        <w:spacing w:after="3" w:line="265" w:lineRule="auto"/>
        <w:ind w:left="-709" w:hanging="134"/>
        <w:jc w:val="both"/>
      </w:pPr>
      <w:r>
        <w:t xml:space="preserve">О </w:t>
      </w:r>
      <w:r w:rsidR="00393884">
        <w:t>разработке</w:t>
      </w:r>
      <w:r>
        <w:t xml:space="preserve"> и утверждении плана работы Комиссии на 2026-202</w:t>
      </w:r>
      <w:r w:rsidR="00131E6D">
        <w:t>8</w:t>
      </w:r>
      <w:r>
        <w:t xml:space="preserve"> год.</w:t>
      </w:r>
    </w:p>
    <w:p w14:paraId="1C56C723" w14:textId="7C377D0A" w:rsidR="00E24A77" w:rsidRDefault="002E6843" w:rsidP="007C7364">
      <w:pPr>
        <w:ind w:left="-709" w:firstLine="142"/>
        <w:jc w:val="both"/>
      </w:pPr>
      <w:r>
        <w:t xml:space="preserve">В ходе проведения мониторинга, коррупционных проявлений в деятельности работников учреждения не выявлено.  </w:t>
      </w:r>
    </w:p>
    <w:p w14:paraId="482254A5" w14:textId="77777777" w:rsidR="00E24A77" w:rsidRDefault="007C7364" w:rsidP="007C7364">
      <w:pPr>
        <w:ind w:left="-709" w:firstLine="0"/>
        <w:jc w:val="both"/>
      </w:pPr>
      <w:r>
        <w:t xml:space="preserve"> </w:t>
      </w:r>
      <w:r w:rsidR="002E6843">
        <w:t xml:space="preserve">Обращений в антикоррупционную комиссию со стороны работников, </w:t>
      </w:r>
      <w:r w:rsidR="009A49A8">
        <w:t xml:space="preserve">граждан, </w:t>
      </w:r>
      <w:r w:rsidR="002E6843">
        <w:t xml:space="preserve">родителей обучающихся и их законных представителей не поступало.  </w:t>
      </w:r>
    </w:p>
    <w:p w14:paraId="4118D821" w14:textId="77777777" w:rsidR="00393884" w:rsidRDefault="002E6843" w:rsidP="00100035">
      <w:pPr>
        <w:spacing w:line="360" w:lineRule="auto"/>
        <w:ind w:left="-709" w:firstLine="708"/>
        <w:jc w:val="both"/>
      </w:pPr>
      <w:r>
        <w:t xml:space="preserve">Подведение итогов выполнения плана работы по противодействию коррупции за </w:t>
      </w:r>
      <w:r w:rsidR="009A49A8">
        <w:t>период 2023-</w:t>
      </w:r>
      <w:r>
        <w:t>202</w:t>
      </w:r>
      <w:r w:rsidR="009A49A8">
        <w:t>5</w:t>
      </w:r>
      <w:r>
        <w:t xml:space="preserve"> год</w:t>
      </w:r>
      <w:r w:rsidR="009A49A8">
        <w:t>а: план</w:t>
      </w:r>
      <w:r>
        <w:t xml:space="preserve"> выполнен. </w:t>
      </w:r>
      <w:r w:rsidR="00132AAD">
        <w:t xml:space="preserve">Информация </w:t>
      </w:r>
      <w:r w:rsidR="009A6170">
        <w:t>п</w:t>
      </w:r>
      <w:r w:rsidR="00100035">
        <w:t xml:space="preserve">о антикоррупционной работе в учреждении </w:t>
      </w:r>
      <w:r w:rsidR="00132AAD">
        <w:t>принята к сведению.</w:t>
      </w:r>
      <w:r>
        <w:t xml:space="preserve"> </w:t>
      </w:r>
    </w:p>
    <w:p w14:paraId="6000041F" w14:textId="6CE7C6DA" w:rsidR="00100035" w:rsidRDefault="00393884" w:rsidP="00393884">
      <w:pPr>
        <w:spacing w:after="100" w:afterAutospacing="1" w:line="0" w:lineRule="atLeast"/>
        <w:ind w:left="34" w:hanging="11"/>
        <w:jc w:val="both"/>
      </w:pPr>
      <w:r>
        <w:t xml:space="preserve">Председатель комиссии </w:t>
      </w:r>
      <w:r>
        <w:t>, о</w:t>
      </w:r>
      <w:r w:rsidR="002E6843">
        <w:t xml:space="preserve">тветственный секретарь комиссии </w:t>
      </w:r>
    </w:p>
    <w:p w14:paraId="308A3D20" w14:textId="0EC7B496" w:rsidR="00E24A77" w:rsidRPr="00100035" w:rsidRDefault="00BF6BAE" w:rsidP="00393884">
      <w:pPr>
        <w:spacing w:line="360" w:lineRule="auto"/>
        <w:ind w:left="0" w:firstLine="0"/>
        <w:jc w:val="both"/>
        <w:rPr>
          <w:color w:val="auto"/>
        </w:rPr>
      </w:pPr>
      <w:r w:rsidRPr="00100035">
        <w:rPr>
          <w:color w:val="auto"/>
        </w:rPr>
        <w:t>0</w:t>
      </w:r>
      <w:r w:rsidR="00100035" w:rsidRPr="00100035">
        <w:rPr>
          <w:color w:val="auto"/>
        </w:rPr>
        <w:t>5</w:t>
      </w:r>
      <w:r w:rsidR="002E6843" w:rsidRPr="00100035">
        <w:rPr>
          <w:color w:val="auto"/>
        </w:rPr>
        <w:t>.12.202</w:t>
      </w:r>
      <w:r w:rsidR="009A49A8" w:rsidRPr="00100035">
        <w:rPr>
          <w:color w:val="auto"/>
        </w:rPr>
        <w:t>5</w:t>
      </w:r>
      <w:r w:rsidR="002E6843" w:rsidRPr="00100035">
        <w:rPr>
          <w:color w:val="auto"/>
        </w:rPr>
        <w:t xml:space="preserve"> </w:t>
      </w:r>
      <w:r w:rsidR="00100035" w:rsidRPr="00100035">
        <w:rPr>
          <w:color w:val="auto"/>
        </w:rPr>
        <w:t>год</w:t>
      </w:r>
    </w:p>
    <w:sectPr w:rsidR="00E24A77" w:rsidRPr="00100035">
      <w:pgSz w:w="11906" w:h="16838"/>
      <w:pgMar w:top="1440" w:right="979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3E35" w14:textId="77777777" w:rsidR="00DB0DD6" w:rsidRDefault="00DB0DD6" w:rsidP="00113686">
      <w:pPr>
        <w:spacing w:after="0" w:line="240" w:lineRule="auto"/>
      </w:pPr>
      <w:r>
        <w:separator/>
      </w:r>
    </w:p>
  </w:endnote>
  <w:endnote w:type="continuationSeparator" w:id="0">
    <w:p w14:paraId="1797F56D" w14:textId="77777777" w:rsidR="00DB0DD6" w:rsidRDefault="00DB0DD6" w:rsidP="0011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0102" w14:textId="77777777" w:rsidR="00DB0DD6" w:rsidRDefault="00DB0DD6" w:rsidP="00113686">
      <w:pPr>
        <w:spacing w:after="0" w:line="240" w:lineRule="auto"/>
      </w:pPr>
      <w:r>
        <w:separator/>
      </w:r>
    </w:p>
  </w:footnote>
  <w:footnote w:type="continuationSeparator" w:id="0">
    <w:p w14:paraId="22FB67DC" w14:textId="77777777" w:rsidR="00DB0DD6" w:rsidRDefault="00DB0DD6" w:rsidP="0011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37D09"/>
    <w:multiLevelType w:val="hybridMultilevel"/>
    <w:tmpl w:val="34A61576"/>
    <w:lvl w:ilvl="0" w:tplc="C9E85C6A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C0A14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0E473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3683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D49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CE4B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6A5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D8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4CFC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65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77"/>
    <w:rsid w:val="00040223"/>
    <w:rsid w:val="000F197B"/>
    <w:rsid w:val="00100035"/>
    <w:rsid w:val="00113686"/>
    <w:rsid w:val="00130EC4"/>
    <w:rsid w:val="00131E6D"/>
    <w:rsid w:val="00132AAD"/>
    <w:rsid w:val="002171A3"/>
    <w:rsid w:val="002E6843"/>
    <w:rsid w:val="00322790"/>
    <w:rsid w:val="00393884"/>
    <w:rsid w:val="004564F0"/>
    <w:rsid w:val="006840C8"/>
    <w:rsid w:val="006B42F4"/>
    <w:rsid w:val="007C7364"/>
    <w:rsid w:val="00830E7A"/>
    <w:rsid w:val="009A49A8"/>
    <w:rsid w:val="009A6170"/>
    <w:rsid w:val="009C16CC"/>
    <w:rsid w:val="00B178D8"/>
    <w:rsid w:val="00BF6BAE"/>
    <w:rsid w:val="00C5578C"/>
    <w:rsid w:val="00CA1F26"/>
    <w:rsid w:val="00DA46C4"/>
    <w:rsid w:val="00DB0DD6"/>
    <w:rsid w:val="00E24A77"/>
    <w:rsid w:val="00E44BE3"/>
    <w:rsid w:val="00ED32F4"/>
    <w:rsid w:val="00FB6F4E"/>
    <w:rsid w:val="00FC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65E1"/>
  <w15:docId w15:val="{628F57F7-3705-4876-9613-4E5A3843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32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686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11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686"/>
    <w:rPr>
      <w:rFonts w:ascii="Times New Roman" w:eastAsia="Times New Roman" w:hAnsi="Times New Roman" w:cs="Times New Roman"/>
      <w:color w:val="000000"/>
      <w:sz w:val="23"/>
    </w:rPr>
  </w:style>
  <w:style w:type="character" w:styleId="a7">
    <w:name w:val="Hyperlink"/>
    <w:rsid w:val="00ED32F4"/>
    <w:rPr>
      <w:color w:val="0000FF"/>
      <w:u w:val="single"/>
    </w:rPr>
  </w:style>
  <w:style w:type="paragraph" w:styleId="a8">
    <w:name w:val="Normal (Web)"/>
    <w:basedOn w:val="a"/>
    <w:rsid w:val="00ED32F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style21">
    <w:name w:val="style21"/>
    <w:rsid w:val="00ED32F4"/>
    <w:rPr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mski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PPMS</dc:creator>
  <cp:keywords/>
  <cp:lastModifiedBy>Admin</cp:lastModifiedBy>
  <cp:revision>2</cp:revision>
  <dcterms:created xsi:type="dcterms:W3CDTF">2025-12-08T09:58:00Z</dcterms:created>
  <dcterms:modified xsi:type="dcterms:W3CDTF">2025-12-08T09:58:00Z</dcterms:modified>
</cp:coreProperties>
</file>